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245CC" w:rsidRDefault="00922309" w:rsidP="00F86C72">
      <w:pPr>
        <w:pStyle w:val="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a5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F86C72" w:rsidRPr="000326A0" w:rsidRDefault="000245CC" w:rsidP="00F86C72">
      <w:pPr>
        <w:pStyle w:val="9"/>
        <w:rPr>
          <w:rFonts w:ascii="Sylfaen" w:hAnsi="Sylfaen" w:cs="Sylfaen"/>
          <w:bCs/>
          <w:sz w:val="24"/>
          <w:szCs w:val="24"/>
          <w:lang w:val="en-US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TG-2.</w:t>
      </w:r>
      <w:r w:rsidR="00EC746E" w:rsidRPr="00821732">
        <w:rPr>
          <w:rFonts w:ascii="Sylfaen" w:hAnsi="Sylfaen" w:cs="Sylfaen"/>
          <w:bCs/>
          <w:sz w:val="24"/>
          <w:szCs w:val="24"/>
          <w:lang w:val="hy-AM"/>
        </w:rPr>
        <w:t>1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-</w:t>
      </w:r>
      <w:r w:rsidR="000326A0">
        <w:rPr>
          <w:rFonts w:ascii="Sylfaen" w:hAnsi="Sylfaen" w:cs="Sylfaen"/>
          <w:bCs/>
          <w:sz w:val="24"/>
          <w:szCs w:val="24"/>
          <w:lang w:val="en-US"/>
        </w:rPr>
        <w:t>08</w:t>
      </w:r>
      <w:r w:rsidR="000326A0">
        <w:rPr>
          <w:rFonts w:ascii="Sylfaen" w:hAnsi="Sylfaen" w:cs="Sylfaen"/>
          <w:bCs/>
          <w:sz w:val="24"/>
          <w:szCs w:val="24"/>
          <w:lang w:val="hy-AM"/>
        </w:rPr>
        <w:t>.11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.2</w:t>
      </w:r>
      <w:r w:rsidR="00C14880">
        <w:rPr>
          <w:rFonts w:ascii="Sylfaen" w:hAnsi="Sylfaen" w:cs="Sylfaen"/>
          <w:bCs/>
          <w:sz w:val="24"/>
          <w:szCs w:val="24"/>
          <w:lang w:val="ru-RU"/>
        </w:rPr>
        <w:t>4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-00</w:t>
      </w:r>
      <w:r w:rsidR="000326A0">
        <w:rPr>
          <w:rFonts w:ascii="Sylfaen" w:hAnsi="Sylfaen" w:cs="Sylfaen"/>
          <w:bCs/>
          <w:sz w:val="24"/>
          <w:szCs w:val="24"/>
          <w:lang w:val="en-US"/>
        </w:rPr>
        <w:t>6</w:t>
      </w:r>
    </w:p>
    <w:p w:rsidR="000245CC" w:rsidRPr="00DD7A3A" w:rsidRDefault="000245CC" w:rsidP="000245CC">
      <w:pPr>
        <w:pStyle w:val="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0326A0" w:rsidRPr="000326A0">
        <w:rPr>
          <w:rFonts w:ascii="Sylfaen" w:hAnsi="Sylfaen" w:cs="Sylfaen"/>
          <w:bCs/>
          <w:color w:val="auto"/>
          <w:sz w:val="24"/>
          <w:szCs w:val="24"/>
          <w:lang w:val="ru-RU"/>
        </w:rPr>
        <w:t>08</w:t>
      </w:r>
      <w:r w:rsidR="00AF11F8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0326A0" w:rsidRPr="000326A0">
        <w:rPr>
          <w:rFonts w:ascii="Sylfaen" w:hAnsi="Sylfaen" w:cs="Sylfaen"/>
          <w:bCs/>
          <w:color w:val="auto"/>
          <w:sz w:val="24"/>
          <w:szCs w:val="24"/>
          <w:lang w:val="ru-RU"/>
        </w:rPr>
        <w:t>11</w:t>
      </w:r>
      <w:r w:rsidR="00455669">
        <w:rPr>
          <w:rFonts w:ascii="Sylfaen" w:hAnsi="Sylfaen"/>
          <w:bCs/>
          <w:sz w:val="24"/>
          <w:szCs w:val="24"/>
          <w:lang w:val="hy-AM"/>
        </w:rPr>
        <w:t>.</w:t>
      </w:r>
      <w:r w:rsidR="005C0488">
        <w:rPr>
          <w:bCs/>
          <w:sz w:val="24"/>
          <w:szCs w:val="24"/>
          <w:lang w:val="af-ZA"/>
        </w:rPr>
        <w:t>202</w:t>
      </w:r>
      <w:r w:rsidR="00C14880">
        <w:rPr>
          <w:bCs/>
          <w:sz w:val="24"/>
          <w:szCs w:val="24"/>
          <w:lang w:val="af-ZA"/>
        </w:rPr>
        <w:t>4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0326A0" w:rsidTr="002A3A82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0245CC" w:rsidRDefault="000326A0" w:rsidP="002A3A82">
            <w:pPr>
              <w:jc w:val="center"/>
              <w:rPr>
                <w:rFonts w:ascii="Sylfaen" w:hAnsi="Sylfaen"/>
                <w:sz w:val="22"/>
                <w:szCs w:val="22"/>
                <w:lang w:val="pt-BR" w:eastAsia="ru-RU"/>
              </w:rPr>
            </w:pPr>
            <w:r w:rsidRPr="000326A0">
              <w:rPr>
                <w:rFonts w:ascii="Sylfaen" w:hAnsi="Sylfaen"/>
                <w:sz w:val="22"/>
                <w:szCs w:val="22"/>
                <w:lang w:val="pt-BR" w:eastAsia="ru-RU"/>
              </w:rPr>
              <w:t xml:space="preserve">О ежегодном проведении режима интенсивной промывки до 2034 года из объемов, предусмотренных паспортами газовых скважин I-IV очередей, потребностях в воде на пожаротушение, технологические и коммунально-бытовые нужды, добыче рассола, перемещении полезных испокаемых, реализации, хранении, обезвреживании, вопросах безопасности, а также необходимых инвестиций в процессе выполнения проектов разработки и эксплуатации на участке  горного отвода, предусмотренного для строительства или эксплуатации Абовянского подземного хранилища газа, являющегося объектом огромной важности  </w:t>
            </w:r>
          </w:p>
        </w:tc>
      </w:tr>
      <w:tr w:rsidR="003D5992" w:rsidRPr="000326A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8B6C8F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>Объем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 w:eastAsia="ru-RU"/>
              </w:rPr>
              <w:t>В соответствии с документами запроса предложений</w:t>
            </w:r>
          </w:p>
          <w:p w:rsidR="00785ADD" w:rsidRPr="008B6C8F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</w:p>
        </w:tc>
      </w:tr>
      <w:tr w:rsidR="00D2171F" w:rsidRPr="000326A0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8B6C8F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eastAsia="ru-RU"/>
              </w:rPr>
              <w:t>Сроки оказания услуг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EB5F17" w:rsidP="00EB5F17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До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07CFA">
              <w:rPr>
                <w:rFonts w:ascii="Sylfaen" w:hAnsi="Sylfaen"/>
                <w:sz w:val="22"/>
                <w:szCs w:val="22"/>
                <w:lang w:val="ru-RU"/>
              </w:rPr>
              <w:t>3</w:t>
            </w:r>
            <w:r w:rsidRPr="000E083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0E083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2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202</w:t>
            </w:r>
            <w:r w:rsidRPr="00B07CFA">
              <w:rPr>
                <w:rFonts w:ascii="Sylfaen" w:hAnsi="Sylfaen"/>
                <w:sz w:val="22"/>
                <w:szCs w:val="22"/>
                <w:lang w:val="ru-RU"/>
              </w:rPr>
              <w:t>4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г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>. п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осле подписания договора</w:t>
            </w:r>
          </w:p>
        </w:tc>
      </w:tr>
      <w:tr w:rsidR="00F86C72" w:rsidRPr="000326A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5932EF" w:rsidP="00870CD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 </w:t>
            </w:r>
            <w:r w:rsidR="00870CD6" w:rsidRPr="00870CD6">
              <w:rPr>
                <w:rFonts w:ascii="Sylfaen" w:hAnsi="Sylfaen"/>
                <w:sz w:val="22"/>
                <w:szCs w:val="22"/>
                <w:lang w:val="ru-RU" w:eastAsia="ru-RU"/>
              </w:rPr>
              <w:t>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7F9" w:rsidRPr="000245CC" w:rsidRDefault="00B429DB" w:rsidP="00C827F9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B429DB">
              <w:rPr>
                <w:rFonts w:ascii="Sylfaen" w:hAnsi="Sylfaen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F86C72" w:rsidRPr="00EB5F17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026DE" w:rsidP="001C795C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0245CC" w:rsidRDefault="001C795C" w:rsidP="000326A0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1C795C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="000326A0">
              <w:rPr>
                <w:rFonts w:ascii="Sylfaen" w:hAnsi="Sylfaen" w:cs="Sylfaen"/>
                <w:sz w:val="22"/>
                <w:szCs w:val="22"/>
              </w:rPr>
              <w:t>38100000</w:t>
            </w:r>
            <w:r w:rsidRPr="001C795C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="00AA7823" w:rsidRPr="001C795C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драм РА, включая НДС</w:t>
            </w:r>
          </w:p>
        </w:tc>
      </w:tr>
      <w:tr w:rsidR="00F86C72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DF08D1" w:rsidP="00C01B5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F08D1" w:rsidRPr="000326A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326A0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DF08D1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DF08D1" w:rsidRPr="000326A0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782E57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782E57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«АРДШИНБАНК»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0245CC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DF08D1" w:rsidRPr="000326A0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14880" w:rsidRDefault="00C14880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 Armenian" w:hAnsi="Arial Armenia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DF08D1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EB5F17" w:rsidRDefault="00B429DB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Элен Петросян</w:t>
            </w:r>
          </w:p>
        </w:tc>
      </w:tr>
      <w:tr w:rsidR="00087372" w:rsidRPr="000326A0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776A8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087372" w:rsidRPr="000326A0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2854BF" w:rsidRDefault="002854BF" w:rsidP="002854BF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0326A0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E1426A" w:rsidRDefault="00E1426A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0326A0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087372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DF5935"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="00DF5935"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0326A0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DF5935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0326A0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0245CC" w:rsidRDefault="00DF5935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0326A0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0326A0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0326A0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0326A0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0326A0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0326A0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0326A0">
              <w:rPr>
                <w:rFonts w:ascii="Sylfaen" w:hAnsi="Sylfaen" w:cs="Sylfaen"/>
                <w:sz w:val="22"/>
                <w:szCs w:val="22"/>
                <w:lang w:val="af-ZA"/>
              </w:rPr>
              <w:t>19</w:t>
            </w:r>
            <w:r w:rsidR="006F4D7A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429DB">
              <w:rPr>
                <w:rFonts w:ascii="Arial Armenian" w:hAnsi="Arial Armenian"/>
                <w:sz w:val="22"/>
                <w:szCs w:val="22"/>
                <w:lang w:val="af-ZA"/>
              </w:rPr>
              <w:t>1</w:t>
            </w:r>
            <w:r w:rsidR="000326A0">
              <w:rPr>
                <w:rFonts w:ascii="Arial Armenian" w:hAnsi="Arial Armenian"/>
                <w:sz w:val="22"/>
                <w:szCs w:val="22"/>
                <w:lang w:val="af-ZA"/>
              </w:rPr>
              <w:t>1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5C0488" w:rsidRPr="000245CC">
              <w:rPr>
                <w:rFonts w:ascii="Arial Armenian" w:hAnsi="Arial Armenian"/>
                <w:sz w:val="22"/>
                <w:szCs w:val="22"/>
                <w:lang w:val="af-ZA"/>
              </w:rPr>
              <w:t>202</w:t>
            </w:r>
            <w:r w:rsidR="00C14880">
              <w:rPr>
                <w:rFonts w:ascii="Arial Armenian" w:hAnsi="Arial Armenian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0326A0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0326A0" w:rsidP="00B429DB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0326A0">
              <w:rPr>
                <w:rFonts w:ascii="Sylfaen" w:hAnsi="Sylfaen"/>
                <w:sz w:val="22"/>
                <w:szCs w:val="22"/>
                <w:lang w:val="ru-RU"/>
              </w:rPr>
              <w:t>19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B429DB" w:rsidRPr="00B429DB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5C0488" w:rsidRPr="000245CC">
              <w:rPr>
                <w:rFonts w:ascii="Sylfaen" w:hAnsi="Sylfaen"/>
                <w:sz w:val="22"/>
                <w:szCs w:val="22"/>
                <w:lang w:val="hy-AM"/>
              </w:rPr>
              <w:t>.202</w:t>
            </w:r>
            <w:r w:rsidR="00C14880">
              <w:rPr>
                <w:rFonts w:ascii="Sylfaen" w:hAnsi="Sylfaen"/>
                <w:sz w:val="22"/>
                <w:szCs w:val="22"/>
                <w:lang w:val="ru-RU"/>
              </w:rPr>
              <w:t>4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B6703E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0326A0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0326A0" w:rsidP="000326A0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 Armenian" w:hAnsi="Arial Armenian"/>
                <w:sz w:val="22"/>
                <w:szCs w:val="22"/>
                <w:lang w:val="af-ZA"/>
              </w:rPr>
              <w:t>19</w:t>
            </w:r>
            <w:r w:rsidR="00EB5F17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11</w:t>
            </w:r>
            <w:bookmarkStart w:id="0" w:name="_GoBack"/>
            <w:bookmarkEnd w:id="0"/>
            <w:r w:rsidR="00B10B8D" w:rsidRPr="000245CC">
              <w:rPr>
                <w:rFonts w:ascii="Arial Armenian" w:hAnsi="Arial Armenian"/>
                <w:sz w:val="22"/>
                <w:szCs w:val="22"/>
                <w:lang w:val="af-ZA"/>
              </w:rPr>
              <w:t>.202</w:t>
            </w:r>
            <w:r w:rsidR="00C14880">
              <w:rPr>
                <w:rFonts w:ascii="Arial Armenian" w:hAnsi="Arial Armenian"/>
                <w:sz w:val="22"/>
                <w:szCs w:val="22"/>
                <w:lang w:val="ru-RU"/>
              </w:rPr>
              <w:t>4</w:t>
            </w:r>
            <w:r w:rsidR="0020695D" w:rsidRPr="0020695D">
              <w:rPr>
                <w:rFonts w:ascii="Calibri" w:hAnsi="Calibri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1C0FCB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0326A0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67" w:rsidRDefault="00E42167" w:rsidP="00C967E7">
      <w:r>
        <w:separator/>
      </w:r>
    </w:p>
  </w:endnote>
  <w:endnote w:type="continuationSeparator" w:id="0">
    <w:p w:rsidR="00E42167" w:rsidRDefault="00E42167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67" w:rsidRDefault="00E42167" w:rsidP="00C967E7">
      <w:r>
        <w:separator/>
      </w:r>
    </w:p>
  </w:footnote>
  <w:footnote w:type="continuationSeparator" w:id="0">
    <w:p w:rsidR="00E42167" w:rsidRDefault="00E42167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26A0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6EA1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0FCB"/>
    <w:rsid w:val="001C2051"/>
    <w:rsid w:val="001C232E"/>
    <w:rsid w:val="001C795C"/>
    <w:rsid w:val="001D675A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62F3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2F7C"/>
    <w:rsid w:val="00284314"/>
    <w:rsid w:val="002854BF"/>
    <w:rsid w:val="00290F7D"/>
    <w:rsid w:val="002916A1"/>
    <w:rsid w:val="00292C7F"/>
    <w:rsid w:val="00297CC9"/>
    <w:rsid w:val="002A39AD"/>
    <w:rsid w:val="002A3A82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545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075CB"/>
    <w:rsid w:val="00810F79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23C7E"/>
    <w:rsid w:val="00B31030"/>
    <w:rsid w:val="00B3422E"/>
    <w:rsid w:val="00B35F26"/>
    <w:rsid w:val="00B37464"/>
    <w:rsid w:val="00B37E91"/>
    <w:rsid w:val="00B40BEB"/>
    <w:rsid w:val="00B425CE"/>
    <w:rsid w:val="00B428F3"/>
    <w:rsid w:val="00B429DB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1DCD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4880"/>
    <w:rsid w:val="00C16667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76E05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DF7E09"/>
    <w:rsid w:val="00E0011D"/>
    <w:rsid w:val="00E00255"/>
    <w:rsid w:val="00E009D7"/>
    <w:rsid w:val="00E01AC9"/>
    <w:rsid w:val="00E03B89"/>
    <w:rsid w:val="00E06B91"/>
    <w:rsid w:val="00E1426A"/>
    <w:rsid w:val="00E165FB"/>
    <w:rsid w:val="00E16D7A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2167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1270"/>
    <w:rsid w:val="00E86334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B5F17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4D36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348"/>
    <w:rsid w:val="00F35F0F"/>
    <w:rsid w:val="00F37B8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F7FE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link w:val="90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F86C72"/>
    <w:pPr>
      <w:spacing w:after="120"/>
    </w:pPr>
  </w:style>
  <w:style w:type="character" w:customStyle="1" w:styleId="a4">
    <w:name w:val="Основной текст Знак"/>
    <w:basedOn w:val="a0"/>
    <w:link w:val="a3"/>
    <w:rsid w:val="00F86C72"/>
    <w:rPr>
      <w:rFonts w:ascii="Times New Roman" w:eastAsia="Times New Roman" w:hAnsi="Times New Roman"/>
      <w:sz w:val="24"/>
      <w:szCs w:val="24"/>
    </w:rPr>
  </w:style>
  <w:style w:type="character" w:styleId="a5">
    <w:name w:val="Strong"/>
    <w:uiPriority w:val="22"/>
    <w:qFormat/>
    <w:rsid w:val="00F86C72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F6B4C"/>
  </w:style>
  <w:style w:type="paragraph" w:customStyle="1" w:styleId="CharCharChar">
    <w:name w:val="Char Char Char"/>
    <w:basedOn w:val="a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a">
    <w:name w:val="List Paragraph"/>
    <w:basedOn w:val="a"/>
    <w:uiPriority w:val="34"/>
    <w:qFormat/>
    <w:rsid w:val="00737539"/>
    <w:pPr>
      <w:ind w:left="720"/>
      <w:contextualSpacing/>
    </w:pPr>
  </w:style>
  <w:style w:type="character" w:styleId="ab">
    <w:name w:val="Emphasis"/>
    <w:basedOn w:val="a0"/>
    <w:uiPriority w:val="20"/>
    <w:qFormat/>
    <w:rsid w:val="007C1538"/>
    <w:rPr>
      <w:i/>
      <w:iCs/>
    </w:rPr>
  </w:style>
  <w:style w:type="character" w:styleId="ac">
    <w:name w:val="Hyperlink"/>
    <w:basedOn w:val="a0"/>
    <w:uiPriority w:val="99"/>
    <w:unhideWhenUsed/>
    <w:rsid w:val="00080805"/>
    <w:rPr>
      <w:color w:val="0000FF" w:themeColor="hyperlink"/>
      <w:u w:val="single"/>
    </w:rPr>
  </w:style>
  <w:style w:type="paragraph" w:styleId="ad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B4A71-3B67-42A7-B19F-FFC1B338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Georgi Abrahamyan</cp:lastModifiedBy>
  <cp:revision>30</cp:revision>
  <cp:lastPrinted>2020-02-20T12:01:00Z</cp:lastPrinted>
  <dcterms:created xsi:type="dcterms:W3CDTF">2022-02-24T12:48:00Z</dcterms:created>
  <dcterms:modified xsi:type="dcterms:W3CDTF">2024-11-12T08:03:00Z</dcterms:modified>
</cp:coreProperties>
</file>